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DC13" w14:textId="77777777" w:rsidR="00203EAA" w:rsidRPr="00203EAA" w:rsidRDefault="00203EAA" w:rsidP="00203EAA">
      <w:pPr>
        <w:spacing w:after="0" w:line="240" w:lineRule="auto"/>
        <w:rPr>
          <w:rFonts w:eastAsia="Times New Roman"/>
        </w:rPr>
      </w:pPr>
    </w:p>
    <w:tbl>
      <w:tblPr>
        <w:tblpPr w:leftFromText="180" w:rightFromText="180" w:horzAnchor="margin" w:tblpXSpec="center" w:tblpY="-893"/>
        <w:tblW w:w="10526" w:type="dxa"/>
        <w:tblLook w:val="0000" w:firstRow="0" w:lastRow="0" w:firstColumn="0" w:lastColumn="0" w:noHBand="0" w:noVBand="0"/>
      </w:tblPr>
      <w:tblGrid>
        <w:gridCol w:w="4608"/>
        <w:gridCol w:w="1620"/>
        <w:gridCol w:w="4298"/>
      </w:tblGrid>
      <w:tr w:rsidR="00203EAA" w:rsidRPr="00203EAA" w14:paraId="357F54BF" w14:textId="77777777" w:rsidTr="00FB67EE">
        <w:tc>
          <w:tcPr>
            <w:tcW w:w="4608" w:type="dxa"/>
            <w:tcBorders>
              <w:bottom w:val="single" w:sz="4" w:space="0" w:color="auto"/>
            </w:tcBorders>
          </w:tcPr>
          <w:p w14:paraId="16D98AD0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2AF131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Bosna i Hercegovina</w:t>
            </w:r>
          </w:p>
          <w:p w14:paraId="017C6F2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ind w:left="-18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Federacija Bosne i Hercegovine</w:t>
            </w:r>
          </w:p>
          <w:p w14:paraId="1DC06F61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HERCEGOVAČKO-NERETVANSKA  ŽUPANIJA-KANTON</w:t>
            </w:r>
          </w:p>
          <w:p w14:paraId="7A7D91A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Ministarstvo zdravstva, rada</w:t>
            </w:r>
          </w:p>
          <w:p w14:paraId="3E49F94B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 xml:space="preserve"> i socijalne skrbi</w:t>
            </w:r>
          </w:p>
          <w:p w14:paraId="36ED7BE7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14:paraId="4FB7159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03EAA">
              <w:rPr>
                <w:rFonts w:eastAsia="Times New Roman"/>
                <w:noProof/>
              </w:rPr>
              <w:drawing>
                <wp:inline distT="0" distB="0" distL="0" distR="0" wp14:anchorId="70E30145" wp14:editId="4FB4A4C2">
                  <wp:extent cx="790575" cy="790575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46FC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14:paraId="34007C3C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 O S T A R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11AACEF5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0D2599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Bosna i Hercegovina</w:t>
            </w:r>
          </w:p>
          <w:p w14:paraId="00C3750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Federacija Bosne i Hercegovine</w:t>
            </w:r>
          </w:p>
          <w:p w14:paraId="656D8DD1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HERCEGOVAČKO-NERETVANSKI  KANTON</w:t>
            </w:r>
          </w:p>
          <w:p w14:paraId="36E689EE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Ministarstvo zdravstva, rada</w:t>
            </w:r>
          </w:p>
          <w:p w14:paraId="45465032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 xml:space="preserve"> i socijalne zaštite</w:t>
            </w:r>
          </w:p>
        </w:tc>
      </w:tr>
    </w:tbl>
    <w:p w14:paraId="0BB77120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Cs/>
        </w:rPr>
      </w:pPr>
    </w:p>
    <w:p w14:paraId="4F30C366" w14:textId="25EDE2DC" w:rsidR="001A3E9A" w:rsidRDefault="001A3E9A" w:rsidP="001A3E9A">
      <w:pPr>
        <w:keepLines/>
        <w:jc w:val="both"/>
        <w:rPr>
          <w:rFonts w:eastAsia="Times New Roman"/>
        </w:rPr>
      </w:pPr>
      <w:r>
        <w:t xml:space="preserve">Na temelju točke </w:t>
      </w:r>
      <w:r w:rsidR="00D56F68">
        <w:t>IX</w:t>
      </w:r>
      <w:r>
        <w:t xml:space="preserve"> Odluke Vlade HNŽ-K o načinu utroška novčanih sredstava i utvrđivanju kriterija, uvjeta i načina raspodjele sredstava utvrđenih Proračunom Hercegovačko-neretvanske županije-kantona za 202</w:t>
      </w:r>
      <w:r w:rsidR="00EB27CB">
        <w:t>3</w:t>
      </w:r>
      <w:r>
        <w:t>. godinu za Ministarstvo zdravstva, rada i socijalne skrbi s pozicije „Financiranje projekata socijalne politike“, broj: 01-1-02-</w:t>
      </w:r>
      <w:r w:rsidR="00EB27CB">
        <w:t>1995</w:t>
      </w:r>
      <w:r>
        <w:t>/2</w:t>
      </w:r>
      <w:r w:rsidR="00EB27CB">
        <w:t>3</w:t>
      </w:r>
      <w:r>
        <w:t xml:space="preserve"> od 2</w:t>
      </w:r>
      <w:r w:rsidR="00EB27CB">
        <w:t>5</w:t>
      </w:r>
      <w:r>
        <w:t>.0</w:t>
      </w:r>
      <w:r w:rsidR="00EB27CB">
        <w:t>7</w:t>
      </w:r>
      <w:r>
        <w:t>.202</w:t>
      </w:r>
      <w:r w:rsidR="00EB27CB">
        <w:t>3</w:t>
      </w:r>
      <w:r>
        <w:t>. godine, Ministarstvo zdravstva, rada i socijalne skrbi HNŽ-K objavljuje:</w:t>
      </w:r>
    </w:p>
    <w:p w14:paraId="762C4F2D" w14:textId="77777777" w:rsidR="001A3E9A" w:rsidRPr="001A3E9A" w:rsidRDefault="001A3E9A" w:rsidP="001A3E9A">
      <w:pPr>
        <w:keepLines/>
        <w:jc w:val="both"/>
        <w:rPr>
          <w:rFonts w:eastAsia="Times New Roman"/>
        </w:rPr>
      </w:pPr>
    </w:p>
    <w:p w14:paraId="1CC4F327" w14:textId="77777777" w:rsidR="001A3E9A" w:rsidRDefault="001A3E9A" w:rsidP="001A3E9A">
      <w:pPr>
        <w:jc w:val="center"/>
        <w:rPr>
          <w:b/>
          <w:bCs/>
        </w:rPr>
      </w:pPr>
      <w:r>
        <w:rPr>
          <w:b/>
          <w:bCs/>
        </w:rPr>
        <w:t>J A V N I    P O Z I V</w:t>
      </w:r>
    </w:p>
    <w:p w14:paraId="4AB0E381" w14:textId="357DAC50" w:rsidR="001A3E9A" w:rsidRDefault="001A3E9A" w:rsidP="001A3E9A">
      <w:pPr>
        <w:jc w:val="center"/>
        <w:rPr>
          <w:b/>
          <w:bCs/>
        </w:rPr>
      </w:pPr>
      <w:r>
        <w:rPr>
          <w:b/>
          <w:bCs/>
        </w:rPr>
        <w:t>za odabir projekata iz oblasti socijalne politike koji se planiraju financirati</w:t>
      </w:r>
      <w:r w:rsidR="00B60824">
        <w:rPr>
          <w:b/>
          <w:bCs/>
        </w:rPr>
        <w:t>/sufinancirati</w:t>
      </w:r>
      <w:r>
        <w:rPr>
          <w:b/>
          <w:bCs/>
        </w:rPr>
        <w:t xml:space="preserve">  iz Proračuna HNŽ-K za 202</w:t>
      </w:r>
      <w:r w:rsidR="00EB27CB">
        <w:rPr>
          <w:b/>
          <w:bCs/>
        </w:rPr>
        <w:t>3</w:t>
      </w:r>
      <w:r>
        <w:rPr>
          <w:b/>
          <w:bCs/>
        </w:rPr>
        <w:t>. godinu</w:t>
      </w:r>
    </w:p>
    <w:p w14:paraId="7F149883" w14:textId="77777777" w:rsidR="001A3E9A" w:rsidRDefault="001A3E9A" w:rsidP="001A3E9A">
      <w:pPr>
        <w:jc w:val="both"/>
        <w:rPr>
          <w:sz w:val="27"/>
          <w:szCs w:val="27"/>
        </w:rPr>
      </w:pPr>
    </w:p>
    <w:p w14:paraId="542BD2D3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</w:p>
    <w:p w14:paraId="31F3B42C" w14:textId="2AEA6B75" w:rsidR="001A3E9A" w:rsidRPr="001A3E9A" w:rsidRDefault="001A3E9A" w:rsidP="001A3E9A">
      <w:pPr>
        <w:jc w:val="both"/>
      </w:pPr>
      <w:r>
        <w:t>Predmet Javnog poziva je odabir projekata iz oblasti socijalne politike</w:t>
      </w:r>
      <w:r>
        <w:rPr>
          <w:b/>
          <w:bCs/>
        </w:rPr>
        <w:t xml:space="preserve"> </w:t>
      </w:r>
      <w:r>
        <w:t>koji se planiraju financirati</w:t>
      </w:r>
      <w:r w:rsidR="00B60824">
        <w:t>/sufinancirati</w:t>
      </w:r>
      <w:r>
        <w:t xml:space="preserve"> iz Proračuna HNŽ-K u 202</w:t>
      </w:r>
      <w:r w:rsidR="00EB27CB">
        <w:t>3</w:t>
      </w:r>
      <w:r>
        <w:t xml:space="preserve">. godini </w:t>
      </w:r>
      <w:r w:rsidR="006235BB">
        <w:t xml:space="preserve">s pozicije „Financiranje projekata socijalne </w:t>
      </w:r>
      <w:r w:rsidR="00136993">
        <w:t>politike</w:t>
      </w:r>
      <w:r w:rsidR="006235BB">
        <w:t xml:space="preserve">“, </w:t>
      </w:r>
      <w:r>
        <w:t xml:space="preserve">organizacijska jedinica 19010002, ekonomski kod 614 300 JAN023, u iznosu od 80.000,00 KM (slovima: osamdesettisuća KM).  </w:t>
      </w:r>
    </w:p>
    <w:p w14:paraId="6D53C57D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II</w:t>
      </w:r>
    </w:p>
    <w:p w14:paraId="50FB0A60" w14:textId="64BD92F5" w:rsidR="001A3E9A" w:rsidRPr="001A3E9A" w:rsidRDefault="001A3E9A" w:rsidP="001A3E9A">
      <w:pPr>
        <w:tabs>
          <w:tab w:val="left" w:pos="615"/>
        </w:tabs>
        <w:jc w:val="both"/>
      </w:pPr>
      <w:r>
        <w:t>Pravo na sudjelovanje i dodjelu sredstava iz</w:t>
      </w:r>
      <w:r>
        <w:rPr>
          <w:bCs/>
        </w:rPr>
        <w:t xml:space="preserve"> Proračuna HNŽ-K za 202</w:t>
      </w:r>
      <w:r w:rsidR="00EB27CB">
        <w:rPr>
          <w:bCs/>
        </w:rPr>
        <w:t>3</w:t>
      </w:r>
      <w:r>
        <w:rPr>
          <w:bCs/>
        </w:rPr>
        <w:t>. godinu</w:t>
      </w:r>
      <w:r>
        <w:t xml:space="preserve"> imaju registrirane udruge i organizacije čiji se djelokrug rada odnosi na brigu i skrb o socijalno ugroženim i isključenim osobama na području Hercegovačko-neretvanske županije-kantona.</w:t>
      </w:r>
    </w:p>
    <w:p w14:paraId="49C9F485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III</w:t>
      </w:r>
    </w:p>
    <w:p w14:paraId="63B65E84" w14:textId="09E81E74" w:rsidR="001A3E9A" w:rsidRDefault="001A3E9A" w:rsidP="00EB27CB">
      <w:pPr>
        <w:spacing w:after="0"/>
        <w:jc w:val="both"/>
        <w:rPr>
          <w:b/>
          <w:bCs/>
        </w:rPr>
      </w:pPr>
      <w:r>
        <w:t>Sredstva s pozicije organizacijska jedinica 19010002, ekonomski kod 614 300 JAN023  „Financiranje projekata socijalne politike” za 202</w:t>
      </w:r>
      <w:r w:rsidR="00EB27CB">
        <w:t>3</w:t>
      </w:r>
      <w:r>
        <w:t xml:space="preserve">. godinu dodjeljuju se udrugama i organizacijama za </w:t>
      </w:r>
      <w:r w:rsidR="00B60824">
        <w:rPr>
          <w:color w:val="000000" w:themeColor="text1"/>
        </w:rPr>
        <w:t xml:space="preserve">financiranje/sufinanciranje </w:t>
      </w:r>
      <w:r>
        <w:t>projek</w:t>
      </w:r>
      <w:r w:rsidR="00B60824">
        <w:t>a</w:t>
      </w:r>
      <w:r>
        <w:t>t</w:t>
      </w:r>
      <w:r w:rsidR="00B60824">
        <w:t>a</w:t>
      </w:r>
      <w:r>
        <w:t xml:space="preserve"> koji su sukladno ciljevima i politici Hercegovačko-neretvanske  županije-kantona, usmjereni na:</w:t>
      </w:r>
    </w:p>
    <w:p w14:paraId="544344F5" w14:textId="77777777" w:rsidR="00D56F68" w:rsidRPr="00BE5785" w:rsidRDefault="00D56F68" w:rsidP="00D56F68">
      <w:pPr>
        <w:numPr>
          <w:ilvl w:val="0"/>
          <w:numId w:val="10"/>
        </w:numPr>
        <w:tabs>
          <w:tab w:val="left" w:pos="645"/>
        </w:tabs>
        <w:spacing w:after="0" w:line="240" w:lineRule="auto"/>
        <w:ind w:left="357" w:hanging="357"/>
        <w:jc w:val="both"/>
      </w:pPr>
      <w:r w:rsidRPr="00BE5785">
        <w:t>promocij</w:t>
      </w:r>
      <w:r>
        <w:t>u</w:t>
      </w:r>
      <w:r w:rsidRPr="00BE5785">
        <w:t xml:space="preserve"> </w:t>
      </w:r>
      <w:r>
        <w:t>udomiteljstva (organizacija okruglih stolova, tribina i drugih događaja, organiziranje dana otvorenih vrata s ciljem edukacije potencijalnih udomitelja</w:t>
      </w:r>
      <w:r w:rsidRPr="00BE5785">
        <w:t>,</w:t>
      </w:r>
      <w:r>
        <w:t xml:space="preserve"> animiranje medija za promoviranje prednosti i pozitivnih učinaka udomiteljstva itd.),</w:t>
      </w:r>
    </w:p>
    <w:p w14:paraId="33B949A4" w14:textId="77777777" w:rsidR="00D56F68" w:rsidRPr="00BE5785" w:rsidRDefault="00D56F68" w:rsidP="00D56F68">
      <w:pPr>
        <w:numPr>
          <w:ilvl w:val="0"/>
          <w:numId w:val="10"/>
        </w:numPr>
        <w:tabs>
          <w:tab w:val="left" w:pos="645"/>
        </w:tabs>
        <w:spacing w:after="0" w:line="240" w:lineRule="auto"/>
        <w:ind w:left="357" w:hanging="357"/>
        <w:jc w:val="both"/>
      </w:pPr>
      <w:r>
        <w:t>programe</w:t>
      </w:r>
      <w:r w:rsidRPr="00BE5785">
        <w:t xml:space="preserve"> </w:t>
      </w:r>
      <w:r>
        <w:t xml:space="preserve">prevencije </w:t>
      </w:r>
      <w:r w:rsidRPr="00BE5785">
        <w:t xml:space="preserve">nasilja u </w:t>
      </w:r>
      <w:r>
        <w:t>obitelji i trgovine djecom i odraslim osobama, s posebnim akcentom na prevenciju prosjačenja i drugih oblika eksploatacije djece, te programe pružanja potpore žrtvama navedenih oblika nasilja</w:t>
      </w:r>
      <w:r w:rsidRPr="00BE5785">
        <w:t>,</w:t>
      </w:r>
    </w:p>
    <w:p w14:paraId="18BD8A37" w14:textId="058947C9" w:rsidR="00D56F68" w:rsidRPr="00D56F68" w:rsidRDefault="00D56F68" w:rsidP="00D56F68">
      <w:pPr>
        <w:numPr>
          <w:ilvl w:val="0"/>
          <w:numId w:val="10"/>
        </w:numPr>
        <w:tabs>
          <w:tab w:val="left" w:pos="645"/>
        </w:tabs>
        <w:spacing w:after="0" w:line="240" w:lineRule="auto"/>
        <w:ind w:left="357" w:hanging="357"/>
        <w:jc w:val="both"/>
      </w:pPr>
      <w:r w:rsidRPr="00BE5785">
        <w:t>programe razvoja socijalnog poduzetništva</w:t>
      </w:r>
      <w:r>
        <w:t xml:space="preserve"> (promocija socijalnog poduzetništva, organiziranje edukacija za privredne subjekte i socijalno isključene kategorije na temu </w:t>
      </w:r>
      <w:r>
        <w:lastRenderedPageBreak/>
        <w:t>osnivanja socijalnih poduzeća i mogućnosti uključivanja na tržište rada socijalno isključenih osoba, promocija primjera dobre prakse socijalnog poduzetništva s naglaskom na primjere u Bosni i Hercegovini).</w:t>
      </w:r>
    </w:p>
    <w:p w14:paraId="5E433B35" w14:textId="77777777" w:rsidR="00D56F68" w:rsidRDefault="00D56F68" w:rsidP="00EB27CB">
      <w:pPr>
        <w:pStyle w:val="Tijeloteksta2"/>
        <w:rPr>
          <w:b/>
        </w:rPr>
      </w:pPr>
    </w:p>
    <w:p w14:paraId="24C49B09" w14:textId="36546213" w:rsidR="001A3E9A" w:rsidRDefault="001A3E9A" w:rsidP="001A3E9A">
      <w:pPr>
        <w:pStyle w:val="Tijeloteksta2"/>
        <w:jc w:val="center"/>
        <w:rPr>
          <w:b/>
        </w:rPr>
      </w:pPr>
      <w:r>
        <w:rPr>
          <w:b/>
        </w:rPr>
        <w:t>IV</w:t>
      </w:r>
    </w:p>
    <w:p w14:paraId="257C5D8C" w14:textId="77777777" w:rsidR="001A3E9A" w:rsidRDefault="001A3E9A" w:rsidP="001A3E9A">
      <w:pPr>
        <w:pStyle w:val="Tijeloteksta2"/>
      </w:pPr>
    </w:p>
    <w:p w14:paraId="2F1D7CF5" w14:textId="452CB153" w:rsidR="001A3E9A" w:rsidRDefault="001A3E9A" w:rsidP="001A3E9A">
      <w:pPr>
        <w:pStyle w:val="Tijeloteksta2"/>
      </w:pPr>
      <w:r>
        <w:t xml:space="preserve">Zahtjev za dodjelu novčanih sredstava </w:t>
      </w:r>
      <w:r w:rsidR="00B60824" w:rsidRPr="00237252">
        <w:t>za finan</w:t>
      </w:r>
      <w:r w:rsidR="00B60824">
        <w:t>c</w:t>
      </w:r>
      <w:r w:rsidR="00B60824" w:rsidRPr="00237252">
        <w:t>iranje</w:t>
      </w:r>
      <w:r w:rsidR="00B60824">
        <w:t>/sufinanciranje</w:t>
      </w:r>
      <w:r w:rsidR="00B60824" w:rsidRPr="00237252">
        <w:t xml:space="preserve"> projekata socijalne politike za 202</w:t>
      </w:r>
      <w:r w:rsidR="00B60824">
        <w:t>3</w:t>
      </w:r>
      <w:r w:rsidR="00B60824" w:rsidRPr="00237252">
        <w:t xml:space="preserve">. godinu </w:t>
      </w:r>
      <w:r>
        <w:t xml:space="preserve">podnosi se Ministarstvu zdravstva, rada i socijalne skrbi HNŽ-K na prijavnom obrascu, koji se može preuzeti na web stranici Ministarstva zdravstva, rada i socijalne skrbi: </w:t>
      </w:r>
      <w:hyperlink r:id="rId9" w:history="1">
        <w:r>
          <w:rPr>
            <w:rStyle w:val="Hiperveza"/>
          </w:rPr>
          <w:t>www.mzrss-hnz-k.ba</w:t>
        </w:r>
      </w:hyperlink>
      <w:r>
        <w:t xml:space="preserve"> ili web stranici Vlade HNŽ-K: </w:t>
      </w:r>
      <w:hyperlink r:id="rId10" w:history="1">
        <w:r>
          <w:rPr>
            <w:rStyle w:val="Hiperveza"/>
            <w:shd w:val="clear" w:color="auto" w:fill="FFFFFF"/>
          </w:rPr>
          <w:t>www.vlada-hnz-k.ba</w:t>
        </w:r>
      </w:hyperlink>
      <w:r>
        <w:rPr>
          <w:rStyle w:val="Hiperveza"/>
          <w:shd w:val="clear" w:color="auto" w:fill="FFFFFF"/>
        </w:rPr>
        <w:t xml:space="preserve">. </w:t>
      </w:r>
    </w:p>
    <w:p w14:paraId="1ADCC333" w14:textId="3A920B93" w:rsidR="001A3E9A" w:rsidRDefault="001A3E9A" w:rsidP="001A3E9A">
      <w:pPr>
        <w:tabs>
          <w:tab w:val="left" w:pos="195"/>
        </w:tabs>
        <w:spacing w:after="0"/>
        <w:jc w:val="both"/>
      </w:pPr>
      <w:r>
        <w:t>U zahtjevu se navode ciljevi i namjene za koje se traže sredstva, kao i obrazloženje u čemu se sastoji doprinos u unaprijeđenju i afirmaciji socijalne skrbi u HNŽ-K.</w:t>
      </w:r>
    </w:p>
    <w:p w14:paraId="12898C0E" w14:textId="7EE020E9" w:rsidR="00D56F68" w:rsidRDefault="001A3E9A" w:rsidP="001A3E9A">
      <w:pPr>
        <w:spacing w:after="0"/>
        <w:jc w:val="both"/>
      </w:pPr>
      <w:r>
        <w:t>Uz čitko popunjen, potpisan i ovjeren prijavni obrazac obvezno je dostaviti sljedeću dokumentaciju:</w:t>
      </w:r>
    </w:p>
    <w:p w14:paraId="69A229DD" w14:textId="43F8AFF4" w:rsidR="00D56F68" w:rsidRPr="00263422" w:rsidRDefault="00EE2B9E" w:rsidP="00D56F68">
      <w:pPr>
        <w:pStyle w:val="Odlomakpopisa"/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</w:t>
      </w:r>
      <w:r w:rsidR="00D56F68" w:rsidRPr="00263422">
        <w:rPr>
          <w:color w:val="000000" w:themeColor="text1"/>
          <w:shd w:val="clear" w:color="auto" w:fill="FFFFFF"/>
        </w:rPr>
        <w:t>rješenje o registraciji, sa osnovnim podacima</w:t>
      </w:r>
      <w:r w:rsidR="00D56F68" w:rsidRPr="00263422">
        <w:rPr>
          <w:color w:val="000000" w:themeColor="text1"/>
        </w:rPr>
        <w:t>,</w:t>
      </w:r>
    </w:p>
    <w:p w14:paraId="0D2CED9D" w14:textId="77777777" w:rsidR="00D56F68" w:rsidRPr="00263422" w:rsidRDefault="00D56F68" w:rsidP="00D56F68">
      <w:pPr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t xml:space="preserve"> uvjerenje o poreznoj registraciji (ID broj), </w:t>
      </w:r>
    </w:p>
    <w:p w14:paraId="0FA449D9" w14:textId="77777777" w:rsidR="00D56F68" w:rsidRPr="00263422" w:rsidRDefault="00D56F68" w:rsidP="00D56F68">
      <w:pPr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potvrdu banke ili ugovor s bankom iz kojih je vidljiv broj transakcijskog računa udruge odnosno organizacije</w:t>
      </w:r>
      <w:r w:rsidRPr="00263422">
        <w:rPr>
          <w:color w:val="000000" w:themeColor="text1"/>
        </w:rPr>
        <w:t>,</w:t>
      </w:r>
    </w:p>
    <w:p w14:paraId="2CB1CAF2" w14:textId="3682FBFB" w:rsidR="00D56F68" w:rsidRPr="00263422" w:rsidRDefault="00D56F68" w:rsidP="00D56F68">
      <w:pPr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r w:rsidRPr="00263422">
        <w:rPr>
          <w:color w:val="000000" w:themeColor="text1"/>
        </w:rPr>
        <w:t>detaljan opis projekta koji sadrži ciljeve, aktivnosti, mjere učinka i sl.,</w:t>
      </w:r>
    </w:p>
    <w:p w14:paraId="16F6672D" w14:textId="000AB90A" w:rsidR="000646D9" w:rsidRDefault="00E90E2B" w:rsidP="000646D9">
      <w:pPr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bookmarkStart w:id="0" w:name="_Hlk141947954"/>
      <w:bookmarkStart w:id="1" w:name="_Hlk141951187"/>
      <w:r>
        <w:t>dokaz</w:t>
      </w:r>
      <w:r w:rsidR="000646D9">
        <w:t>e</w:t>
      </w:r>
      <w:r>
        <w:t xml:space="preserve"> o realizaciji sličnih projekata iz prethodnog razdoblja </w:t>
      </w:r>
      <w:r w:rsidR="00954E7C" w:rsidRPr="00E90E2B">
        <w:rPr>
          <w:color w:val="000000" w:themeColor="text1"/>
        </w:rPr>
        <w:t>(dokazima se smatraju dostavljeni medijski članci o realizaciji projekata, liste sudionika u projektnim aktivnostima, fotografije uz opis o kojim se aktivnostima radi i sl.</w:t>
      </w:r>
      <w:r w:rsidR="00EE2B9E" w:rsidRPr="00E90E2B">
        <w:rPr>
          <w:color w:val="000000" w:themeColor="text1"/>
        </w:rPr>
        <w:t>)</w:t>
      </w:r>
      <w:r w:rsidR="00D56F68" w:rsidRPr="00E90E2B">
        <w:rPr>
          <w:color w:val="000000" w:themeColor="text1"/>
        </w:rPr>
        <w:t>,</w:t>
      </w:r>
      <w:bookmarkEnd w:id="0"/>
    </w:p>
    <w:p w14:paraId="528AC5DB" w14:textId="64CBAA52" w:rsidR="000646D9" w:rsidRPr="000646D9" w:rsidRDefault="00E90E2B" w:rsidP="000646D9">
      <w:pPr>
        <w:numPr>
          <w:ilvl w:val="0"/>
          <w:numId w:val="11"/>
        </w:numPr>
        <w:tabs>
          <w:tab w:val="left" w:pos="195"/>
        </w:tabs>
        <w:spacing w:after="0" w:line="240" w:lineRule="auto"/>
        <w:jc w:val="both"/>
        <w:rPr>
          <w:color w:val="000000" w:themeColor="text1"/>
        </w:rPr>
      </w:pPr>
      <w:bookmarkStart w:id="2" w:name="_Hlk141957526"/>
      <w:r>
        <w:t>ukoliko se traži sufinanciranje projekta, dokaz</w:t>
      </w:r>
      <w:r w:rsidR="00272EC1">
        <w:t>e</w:t>
      </w:r>
      <w:r>
        <w:t xml:space="preserve"> o drugim sredstvima koja će biti angažirana u provođenju projekta</w:t>
      </w:r>
      <w:r w:rsidR="000646D9" w:rsidRPr="000646D9">
        <w:t xml:space="preserve"> </w:t>
      </w:r>
      <w:bookmarkStart w:id="3" w:name="_Hlk141957592"/>
      <w:bookmarkEnd w:id="2"/>
      <w:r w:rsidR="000646D9" w:rsidRPr="000646D9">
        <w:rPr>
          <w:color w:val="000000" w:themeColor="text1"/>
        </w:rPr>
        <w:t xml:space="preserve">(ukoliko se radi o </w:t>
      </w:r>
      <w:r w:rsidR="002C44FC">
        <w:rPr>
          <w:color w:val="000000" w:themeColor="text1"/>
        </w:rPr>
        <w:t>vlastitim</w:t>
      </w:r>
      <w:r w:rsidR="000646D9" w:rsidRPr="000646D9">
        <w:rPr>
          <w:color w:val="000000" w:themeColor="text1"/>
        </w:rPr>
        <w:t xml:space="preserve"> sredstvima, dokazom se smatra potpisana i ovjerena izjava o visini </w:t>
      </w:r>
      <w:r w:rsidR="002C44FC">
        <w:rPr>
          <w:color w:val="000000" w:themeColor="text1"/>
        </w:rPr>
        <w:t>vlastitih</w:t>
      </w:r>
      <w:r w:rsidR="000646D9" w:rsidRPr="000646D9">
        <w:rPr>
          <w:color w:val="000000" w:themeColor="text1"/>
        </w:rPr>
        <w:t xml:space="preserve"> sredstava, a ukoliko se radi o sredstvima iz drugih izvora, dokazima se smatra </w:t>
      </w:r>
      <w:r w:rsidR="002C4C56" w:rsidRPr="000646D9">
        <w:rPr>
          <w:color w:val="000000" w:themeColor="text1"/>
        </w:rPr>
        <w:t>ugovor o dodjeli sredst</w:t>
      </w:r>
      <w:r w:rsidR="00601871">
        <w:rPr>
          <w:color w:val="000000" w:themeColor="text1"/>
        </w:rPr>
        <w:t>a</w:t>
      </w:r>
      <w:r w:rsidR="002C4C56" w:rsidRPr="000646D9">
        <w:rPr>
          <w:color w:val="000000" w:themeColor="text1"/>
        </w:rPr>
        <w:t>va, bankovni izvodi</w:t>
      </w:r>
      <w:r w:rsidR="002C4C56">
        <w:rPr>
          <w:color w:val="000000" w:themeColor="text1"/>
        </w:rPr>
        <w:t xml:space="preserve">, </w:t>
      </w:r>
      <w:r w:rsidR="000646D9" w:rsidRPr="000646D9">
        <w:rPr>
          <w:color w:val="000000" w:themeColor="text1"/>
        </w:rPr>
        <w:t>potvrda iz koje je vidljivo da će Udruzi biti doznačena sredstv</w:t>
      </w:r>
      <w:r w:rsidR="002C4C56">
        <w:rPr>
          <w:color w:val="000000" w:themeColor="text1"/>
        </w:rPr>
        <w:t>a</w:t>
      </w:r>
      <w:r w:rsidR="000646D9" w:rsidRPr="000646D9">
        <w:rPr>
          <w:color w:val="000000" w:themeColor="text1"/>
        </w:rPr>
        <w:t xml:space="preserve"> i sl.)</w:t>
      </w:r>
      <w:bookmarkEnd w:id="3"/>
      <w:r w:rsidR="000646D9">
        <w:rPr>
          <w:color w:val="000000" w:themeColor="text1"/>
        </w:rPr>
        <w:t>,</w:t>
      </w:r>
    </w:p>
    <w:bookmarkEnd w:id="1"/>
    <w:p w14:paraId="25E9AB0C" w14:textId="77777777" w:rsidR="00D56F68" w:rsidRPr="00263422" w:rsidRDefault="00D56F68" w:rsidP="00D56F6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263422">
        <w:rPr>
          <w:color w:val="000000" w:themeColor="text1"/>
        </w:rPr>
        <w:t>bilans stanja i bilans uspjeha ili račun prihoda i rashoda za 202</w:t>
      </w:r>
      <w:r>
        <w:rPr>
          <w:color w:val="000000" w:themeColor="text1"/>
        </w:rPr>
        <w:t>2</w:t>
      </w:r>
      <w:r w:rsidRPr="00263422">
        <w:rPr>
          <w:color w:val="000000" w:themeColor="text1"/>
        </w:rPr>
        <w:t xml:space="preserve">. godinu, s vidljivim pečatom </w:t>
      </w:r>
      <w:r>
        <w:rPr>
          <w:color w:val="000000" w:themeColor="text1"/>
        </w:rPr>
        <w:t>računovodstvene agencije,</w:t>
      </w:r>
      <w:r w:rsidRPr="00263422">
        <w:rPr>
          <w:color w:val="000000" w:themeColor="text1"/>
        </w:rPr>
        <w:t xml:space="preserve"> a udr</w:t>
      </w:r>
      <w:r>
        <w:rPr>
          <w:color w:val="000000" w:themeColor="text1"/>
        </w:rPr>
        <w:t>uge</w:t>
      </w:r>
      <w:r w:rsidRPr="00263422">
        <w:rPr>
          <w:color w:val="000000" w:themeColor="text1"/>
        </w:rPr>
        <w:t xml:space="preserve"> i humanitarne organizacije koje su registr</w:t>
      </w:r>
      <w:r>
        <w:rPr>
          <w:color w:val="000000" w:themeColor="text1"/>
        </w:rPr>
        <w:t>ir</w:t>
      </w:r>
      <w:r w:rsidRPr="00263422">
        <w:rPr>
          <w:color w:val="000000" w:themeColor="text1"/>
        </w:rPr>
        <w:t xml:space="preserve">ane manje od godinu dana mogu dostaviti potvrdu s pečatom </w:t>
      </w:r>
      <w:r>
        <w:rPr>
          <w:color w:val="000000" w:themeColor="text1"/>
        </w:rPr>
        <w:t>računovodstvene agencije</w:t>
      </w:r>
      <w:r w:rsidRPr="00263422">
        <w:rPr>
          <w:color w:val="000000" w:themeColor="text1"/>
        </w:rPr>
        <w:t xml:space="preserve"> da nije bilo promjena na računu,</w:t>
      </w:r>
    </w:p>
    <w:p w14:paraId="1053C25B" w14:textId="49262B72" w:rsidR="00D56F68" w:rsidRDefault="00D56F68" w:rsidP="00D56F6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263422">
        <w:rPr>
          <w:color w:val="000000" w:themeColor="text1"/>
        </w:rPr>
        <w:t>preporuku stručnjaka ili nadležne institucije iz oblasti u kojoj će se projekt provoditi,</w:t>
      </w:r>
    </w:p>
    <w:p w14:paraId="7853CC1C" w14:textId="77777777" w:rsidR="00D56F68" w:rsidRPr="00263422" w:rsidRDefault="00D56F68" w:rsidP="00D56F6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izvješće o utrošku sredstava dodijeljenih od Ministarstva zdravstva, rada i socijalne skrbi HNŽ-K u 2022. godini (ukoliko isto nije ranije dostavljeno),</w:t>
      </w:r>
    </w:p>
    <w:p w14:paraId="41CA5112" w14:textId="77777777" w:rsidR="00D56F68" w:rsidRPr="00263422" w:rsidRDefault="00D56F68" w:rsidP="00D56F68">
      <w:pPr>
        <w:spacing w:after="0" w:line="240" w:lineRule="auto"/>
        <w:ind w:firstLine="195"/>
        <w:jc w:val="both"/>
        <w:rPr>
          <w:color w:val="000000" w:themeColor="text1"/>
        </w:rPr>
      </w:pPr>
      <w:r w:rsidRPr="00263422">
        <w:rPr>
          <w:color w:val="000000" w:themeColor="text1"/>
        </w:rPr>
        <w:t>10. druge dokaze predviđene kriterijima javnog poziva.</w:t>
      </w:r>
    </w:p>
    <w:p w14:paraId="63A75F97" w14:textId="77777777" w:rsidR="00D56F68" w:rsidRDefault="00D56F68" w:rsidP="001A3E9A">
      <w:pPr>
        <w:spacing w:after="0"/>
        <w:jc w:val="both"/>
      </w:pPr>
    </w:p>
    <w:p w14:paraId="4A1B253A" w14:textId="77777777" w:rsidR="001A3E9A" w:rsidRDefault="001A3E9A" w:rsidP="001A3E9A">
      <w:pPr>
        <w:spacing w:after="0"/>
        <w:jc w:val="both"/>
        <w:rPr>
          <w:b/>
        </w:rPr>
      </w:pPr>
      <w:r>
        <w:rPr>
          <w:b/>
        </w:rPr>
        <w:t>Traženi dokumenti moraju biti originali ili preslike ovjerene od nadležnog tijela.</w:t>
      </w:r>
    </w:p>
    <w:p w14:paraId="7895F185" w14:textId="329040F9" w:rsidR="001A3E9A" w:rsidRDefault="001A3E9A" w:rsidP="001A3E9A">
      <w:pPr>
        <w:jc w:val="both"/>
      </w:pPr>
      <w:r>
        <w:t>Ministarstvo nema obvezu vraćanja dostavljene dokumentacije podnositeljima zahtjeva.</w:t>
      </w:r>
    </w:p>
    <w:p w14:paraId="2B5F8111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</w:p>
    <w:p w14:paraId="09E7257F" w14:textId="29E1C2BE" w:rsidR="001A3E9A" w:rsidRDefault="001A3E9A" w:rsidP="00EB27CB">
      <w:pPr>
        <w:spacing w:after="0"/>
        <w:jc w:val="both"/>
        <w:rPr>
          <w:b/>
          <w:bCs/>
        </w:rPr>
      </w:pPr>
      <w:r>
        <w:t>Opći kriteriji za financiranje</w:t>
      </w:r>
      <w:r w:rsidR="00B60824">
        <w:t>/sufinanciranje</w:t>
      </w:r>
      <w:r>
        <w:t xml:space="preserve"> projekata putem Javnog poziva iz oblasti socijalne politike za 202</w:t>
      </w:r>
      <w:r w:rsidR="00EB27CB">
        <w:t>3</w:t>
      </w:r>
      <w:r>
        <w:t>. godinu</w:t>
      </w:r>
      <w:r w:rsidR="001075DF">
        <w:t xml:space="preserve"> su</w:t>
      </w:r>
      <w:r>
        <w:t>:</w:t>
      </w:r>
    </w:p>
    <w:p w14:paraId="6A3CD853" w14:textId="77777777" w:rsidR="00D56F68" w:rsidRPr="00263422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t>doprinos projekta za ostvarivanje javnog interesa u određenoj oblasti (</w:t>
      </w:r>
      <w:r>
        <w:rPr>
          <w:color w:val="000000" w:themeColor="text1"/>
          <w:shd w:val="clear" w:color="auto" w:fill="FFFFFF"/>
        </w:rPr>
        <w:t xml:space="preserve">skupina i </w:t>
      </w:r>
      <w:r w:rsidRPr="00263422">
        <w:rPr>
          <w:color w:val="000000" w:themeColor="text1"/>
          <w:shd w:val="clear" w:color="auto" w:fill="FFFFFF"/>
        </w:rPr>
        <w:t>broj korisnika, programi</w:t>
      </w:r>
      <w:r>
        <w:rPr>
          <w:color w:val="000000" w:themeColor="text1"/>
          <w:shd w:val="clear" w:color="auto" w:fill="FFFFFF"/>
        </w:rPr>
        <w:t xml:space="preserve"> koji će se realizirati</w:t>
      </w:r>
      <w:r w:rsidRPr="00263422">
        <w:rPr>
          <w:color w:val="000000" w:themeColor="text1"/>
          <w:shd w:val="clear" w:color="auto" w:fill="FFFFFF"/>
        </w:rPr>
        <w:t>, predviđeni socijalni učinci i sl.),</w:t>
      </w:r>
    </w:p>
    <w:p w14:paraId="3B43D94B" w14:textId="77777777" w:rsidR="00D56F68" w:rsidRPr="00263422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t>povezanost predloženog projekta sa prethodnim aktivnostima udru</w:t>
      </w:r>
      <w:r>
        <w:rPr>
          <w:color w:val="000000" w:themeColor="text1"/>
          <w:shd w:val="clear" w:color="auto" w:fill="FFFFFF"/>
        </w:rPr>
        <w:t>ge</w:t>
      </w:r>
      <w:r w:rsidRPr="00263422">
        <w:rPr>
          <w:color w:val="000000" w:themeColor="text1"/>
          <w:shd w:val="clear" w:color="auto" w:fill="FFFFFF"/>
        </w:rPr>
        <w:t xml:space="preserve"> ili humanitarne organizacije</w:t>
      </w:r>
      <w:r w:rsidRPr="00263422">
        <w:rPr>
          <w:color w:val="000000" w:themeColor="text1"/>
        </w:rPr>
        <w:t>,</w:t>
      </w:r>
    </w:p>
    <w:p w14:paraId="34F3F6BA" w14:textId="77777777" w:rsidR="00D56F68" w:rsidRPr="00263422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t>precizno defini</w:t>
      </w:r>
      <w:r>
        <w:rPr>
          <w:color w:val="000000" w:themeColor="text1"/>
          <w:shd w:val="clear" w:color="auto" w:fill="FFFFFF"/>
        </w:rPr>
        <w:t>r</w:t>
      </w:r>
      <w:r w:rsidRPr="00263422">
        <w:rPr>
          <w:color w:val="000000" w:themeColor="text1"/>
          <w:shd w:val="clear" w:color="auto" w:fill="FFFFFF"/>
        </w:rPr>
        <w:t xml:space="preserve">ane ciljne </w:t>
      </w:r>
      <w:r>
        <w:rPr>
          <w:color w:val="000000" w:themeColor="text1"/>
          <w:shd w:val="clear" w:color="auto" w:fill="FFFFFF"/>
        </w:rPr>
        <w:t>skupine</w:t>
      </w:r>
      <w:r w:rsidRPr="00263422">
        <w:rPr>
          <w:color w:val="000000" w:themeColor="text1"/>
          <w:shd w:val="clear" w:color="auto" w:fill="FFFFFF"/>
        </w:rPr>
        <w:t xml:space="preserve"> i broj</w:t>
      </w:r>
      <w:r w:rsidRPr="00263422">
        <w:rPr>
          <w:color w:val="000000" w:themeColor="text1"/>
        </w:rPr>
        <w:t xml:space="preserve"> korisnika koji su obuhvaćeni projektom,</w:t>
      </w:r>
    </w:p>
    <w:p w14:paraId="0E4D074E" w14:textId="77777777" w:rsidR="00D56F68" w:rsidRPr="005203D3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lastRenderedPageBreak/>
        <w:t xml:space="preserve">detaljno obrazloženje problema odnosno potrebe za realizacijom projekta, </w:t>
      </w:r>
    </w:p>
    <w:p w14:paraId="3C1DE49F" w14:textId="77777777" w:rsidR="00D56F68" w:rsidRPr="00263422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preporuka stručnjaka ili mjerodavne institucije iz oblasti u kojoj će se projekt provoditi, </w:t>
      </w:r>
    </w:p>
    <w:p w14:paraId="61D884D2" w14:textId="77777777" w:rsidR="00D56F68" w:rsidRPr="00263422" w:rsidRDefault="00D56F68" w:rsidP="00D56F6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  <w:shd w:val="clear" w:color="auto" w:fill="FFFFFF"/>
        </w:rPr>
        <w:t>transparentnost i mogućnost vršenja kontrole ostvarenih rezultata i ocjene uspješnosti projekta,</w:t>
      </w:r>
      <w:r w:rsidRPr="00263422">
        <w:rPr>
          <w:color w:val="000000" w:themeColor="text1"/>
        </w:rPr>
        <w:t xml:space="preserve"> </w:t>
      </w:r>
    </w:p>
    <w:p w14:paraId="476AE0BF" w14:textId="36D669EC" w:rsidR="00D56F68" w:rsidRDefault="00D56F68" w:rsidP="00EB27CB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naveden </w:t>
      </w:r>
      <w:r w:rsidRPr="00263422">
        <w:rPr>
          <w:rFonts w:eastAsia="Times New Roman"/>
          <w:color w:val="000000" w:themeColor="text1"/>
        </w:rPr>
        <w:t>iznos sredstava potrebnih za finan</w:t>
      </w:r>
      <w:r>
        <w:rPr>
          <w:rFonts w:eastAsia="Times New Roman"/>
          <w:color w:val="000000" w:themeColor="text1"/>
        </w:rPr>
        <w:t>c</w:t>
      </w:r>
      <w:r w:rsidRPr="00263422">
        <w:rPr>
          <w:rFonts w:eastAsia="Times New Roman"/>
          <w:color w:val="000000" w:themeColor="text1"/>
        </w:rPr>
        <w:t>iranje realizacije projekta</w:t>
      </w:r>
      <w:r>
        <w:rPr>
          <w:rFonts w:eastAsia="Times New Roman"/>
          <w:color w:val="000000" w:themeColor="text1"/>
        </w:rPr>
        <w:t xml:space="preserve"> ukoliko se traži potpuno financiranje projekta</w:t>
      </w:r>
      <w:r w:rsidRPr="00263422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</w:rPr>
        <w:t xml:space="preserve">a </w:t>
      </w:r>
      <w:r w:rsidR="00272EC1">
        <w:rPr>
          <w:rFonts w:eastAsia="Times New Roman"/>
          <w:color w:val="000000" w:themeColor="text1"/>
        </w:rPr>
        <w:t>ukoliko</w:t>
      </w:r>
      <w:r>
        <w:rPr>
          <w:rFonts w:eastAsia="Times New Roman"/>
          <w:color w:val="000000" w:themeColor="text1"/>
        </w:rPr>
        <w:t xml:space="preserve"> se traži sufinanciranje realizacije projekta naveden iznos dijela sredstava potrebnih za njegovu realizaciju kao i iznos sredstava koja su osigurana ili će biti osigurana iz drugih izvora </w:t>
      </w:r>
      <w:r w:rsidRPr="00263422">
        <w:rPr>
          <w:rFonts w:eastAsia="Times New Roman"/>
          <w:color w:val="000000" w:themeColor="text1"/>
        </w:rPr>
        <w:t>(</w:t>
      </w:r>
      <w:r>
        <w:rPr>
          <w:rFonts w:eastAsia="Times New Roman"/>
          <w:color w:val="000000" w:themeColor="text1"/>
        </w:rPr>
        <w:t>osobna</w:t>
      </w:r>
      <w:r w:rsidRPr="00263422">
        <w:rPr>
          <w:rFonts w:eastAsia="Times New Roman"/>
          <w:color w:val="000000" w:themeColor="text1"/>
        </w:rPr>
        <w:t xml:space="preserve"> sredstva, donacij</w:t>
      </w:r>
      <w:r>
        <w:rPr>
          <w:rFonts w:eastAsia="Times New Roman"/>
          <w:color w:val="000000" w:themeColor="text1"/>
        </w:rPr>
        <w:t>e</w:t>
      </w:r>
      <w:r w:rsidRPr="00263422">
        <w:rPr>
          <w:rFonts w:eastAsia="Times New Roman"/>
          <w:color w:val="000000" w:themeColor="text1"/>
        </w:rPr>
        <w:t xml:space="preserve">, sredstva iz </w:t>
      </w:r>
      <w:r>
        <w:rPr>
          <w:rFonts w:eastAsia="Times New Roman"/>
          <w:color w:val="000000" w:themeColor="text1"/>
        </w:rPr>
        <w:t>Proračuna</w:t>
      </w:r>
      <w:r w:rsidRPr="00263422">
        <w:rPr>
          <w:rFonts w:eastAsia="Times New Roman"/>
          <w:color w:val="000000" w:themeColor="text1"/>
        </w:rPr>
        <w:t xml:space="preserve"> Federacije BiH, sredstva iz </w:t>
      </w:r>
      <w:r>
        <w:rPr>
          <w:rFonts w:eastAsia="Times New Roman"/>
          <w:color w:val="000000" w:themeColor="text1"/>
        </w:rPr>
        <w:t>Proračuna</w:t>
      </w:r>
      <w:r w:rsidRPr="00263422">
        <w:rPr>
          <w:rFonts w:eastAsia="Times New Roman"/>
          <w:color w:val="000000" w:themeColor="text1"/>
        </w:rPr>
        <w:t xml:space="preserve"> HN</w:t>
      </w:r>
      <w:r>
        <w:rPr>
          <w:rFonts w:eastAsia="Times New Roman"/>
          <w:color w:val="000000" w:themeColor="text1"/>
        </w:rPr>
        <w:t>Ž-</w:t>
      </w:r>
      <w:r w:rsidRPr="00263422">
        <w:rPr>
          <w:rFonts w:eastAsia="Times New Roman"/>
          <w:color w:val="000000" w:themeColor="text1"/>
        </w:rPr>
        <w:t xml:space="preserve">K, sredstva iz </w:t>
      </w:r>
      <w:r>
        <w:rPr>
          <w:rFonts w:eastAsia="Times New Roman"/>
          <w:color w:val="000000" w:themeColor="text1"/>
        </w:rPr>
        <w:t>proračuna</w:t>
      </w:r>
      <w:r w:rsidRPr="00263422">
        <w:rPr>
          <w:rFonts w:eastAsia="Times New Roman"/>
          <w:color w:val="000000" w:themeColor="text1"/>
        </w:rPr>
        <w:t xml:space="preserve"> jedinica lokalne samouprave i druga sredstva).</w:t>
      </w:r>
    </w:p>
    <w:p w14:paraId="38F0BEF5" w14:textId="77777777" w:rsidR="00EB27CB" w:rsidRPr="00EB27CB" w:rsidRDefault="00EB27CB" w:rsidP="00EB27CB">
      <w:pPr>
        <w:shd w:val="clear" w:color="auto" w:fill="FFFFFF"/>
        <w:spacing w:after="0" w:line="240" w:lineRule="auto"/>
        <w:ind w:left="357"/>
        <w:jc w:val="both"/>
        <w:rPr>
          <w:rFonts w:eastAsia="Times New Roman"/>
          <w:color w:val="000000" w:themeColor="text1"/>
        </w:rPr>
      </w:pPr>
    </w:p>
    <w:p w14:paraId="61AC1546" w14:textId="13733FFF" w:rsidR="001A3E9A" w:rsidRPr="001A3E9A" w:rsidRDefault="001A3E9A" w:rsidP="001A3E9A">
      <w:pPr>
        <w:jc w:val="center"/>
        <w:rPr>
          <w:b/>
          <w:bCs/>
        </w:rPr>
      </w:pPr>
      <w:r>
        <w:rPr>
          <w:b/>
          <w:bCs/>
        </w:rPr>
        <w:t>VI</w:t>
      </w:r>
    </w:p>
    <w:p w14:paraId="21B8FF0D" w14:textId="74384FCF" w:rsidR="001A3E9A" w:rsidRDefault="001A3E9A" w:rsidP="00EB27CB">
      <w:pPr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Posebni kriteriji za financiranje</w:t>
      </w:r>
      <w:r w:rsidR="00B60824">
        <w:rPr>
          <w:color w:val="000000" w:themeColor="text1"/>
        </w:rPr>
        <w:t>/sufinanciranje</w:t>
      </w:r>
      <w:r>
        <w:rPr>
          <w:color w:val="000000" w:themeColor="text1"/>
        </w:rPr>
        <w:t xml:space="preserve"> projekata putem Javnog poziva iz oblasti socijalne politike za 202</w:t>
      </w:r>
      <w:r w:rsidR="00EB27CB">
        <w:rPr>
          <w:color w:val="000000" w:themeColor="text1"/>
        </w:rPr>
        <w:t>3</w:t>
      </w:r>
      <w:r>
        <w:rPr>
          <w:color w:val="000000" w:themeColor="text1"/>
        </w:rPr>
        <w:t>. godinu</w:t>
      </w:r>
      <w:r w:rsidR="001075DF">
        <w:rPr>
          <w:color w:val="000000" w:themeColor="text1"/>
        </w:rPr>
        <w:t xml:space="preserve"> su</w:t>
      </w:r>
      <w:r>
        <w:rPr>
          <w:color w:val="000000" w:themeColor="text1"/>
        </w:rPr>
        <w:t>:</w:t>
      </w:r>
    </w:p>
    <w:p w14:paraId="09645A31" w14:textId="4A2B2BE4" w:rsidR="00D56F68" w:rsidRPr="00263422" w:rsidRDefault="00D56F68" w:rsidP="00D56F68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color w:val="000000" w:themeColor="text1"/>
        </w:rPr>
      </w:pPr>
      <w:r w:rsidRPr="00BB64D7">
        <w:rPr>
          <w:color w:val="000000" w:themeColor="text1"/>
        </w:rPr>
        <w:t xml:space="preserve">kvaliteta ponuđenog projekta s aspekta metodologije </w:t>
      </w:r>
      <w:r w:rsidRPr="00263422">
        <w:rPr>
          <w:color w:val="000000" w:themeColor="text1"/>
        </w:rPr>
        <w:t>izrade, odnosno  jasno defini</w:t>
      </w:r>
      <w:r>
        <w:rPr>
          <w:color w:val="000000" w:themeColor="text1"/>
        </w:rPr>
        <w:t>r</w:t>
      </w:r>
      <w:r w:rsidRPr="00263422">
        <w:rPr>
          <w:color w:val="000000" w:themeColor="text1"/>
        </w:rPr>
        <w:t xml:space="preserve">anih ciljeva i metoda provođenja projektnih aktivnosti, </w:t>
      </w:r>
    </w:p>
    <w:p w14:paraId="69E4B3E9" w14:textId="77777777" w:rsidR="00D56F68" w:rsidRPr="00263422" w:rsidRDefault="00D56F68" w:rsidP="00D56F68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</w:rPr>
        <w:t>referiranost udr</w:t>
      </w:r>
      <w:r>
        <w:rPr>
          <w:color w:val="000000" w:themeColor="text1"/>
        </w:rPr>
        <w:t>uge</w:t>
      </w:r>
      <w:r w:rsidRPr="00263422">
        <w:rPr>
          <w:color w:val="000000" w:themeColor="text1"/>
        </w:rPr>
        <w:t xml:space="preserve"> ili humanitarne organizacije, </w:t>
      </w:r>
    </w:p>
    <w:p w14:paraId="05D6CEA2" w14:textId="77777777" w:rsidR="00D56F68" w:rsidRPr="00263422" w:rsidRDefault="00D56F68" w:rsidP="00D56F68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</w:rPr>
        <w:t xml:space="preserve">inovativnost kojom će se popuniti nedostaci postojećih usluga, </w:t>
      </w:r>
    </w:p>
    <w:p w14:paraId="1CC1E04A" w14:textId="77777777" w:rsidR="00D56F68" w:rsidRPr="00263422" w:rsidRDefault="00D56F68" w:rsidP="00D56F68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</w:rPr>
        <w:t>finan</w:t>
      </w:r>
      <w:r>
        <w:rPr>
          <w:color w:val="000000" w:themeColor="text1"/>
        </w:rPr>
        <w:t>c</w:t>
      </w:r>
      <w:r w:rsidRPr="00263422">
        <w:rPr>
          <w:color w:val="000000" w:themeColor="text1"/>
        </w:rPr>
        <w:t xml:space="preserve">ijska i institucionalna održivost predloženih aktivnosti, </w:t>
      </w:r>
    </w:p>
    <w:p w14:paraId="54C63CA4" w14:textId="77777777" w:rsidR="00D56F68" w:rsidRPr="00263422" w:rsidRDefault="00D56F68" w:rsidP="00D56F68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</w:rPr>
        <w:t>prepoznatljivost potreba u lokalnoj zajednici, relevantna prethodna iskustv</w:t>
      </w:r>
      <w:r>
        <w:rPr>
          <w:color w:val="000000" w:themeColor="text1"/>
        </w:rPr>
        <w:t>a</w:t>
      </w:r>
      <w:r w:rsidRPr="00263422">
        <w:rPr>
          <w:color w:val="000000" w:themeColor="text1"/>
        </w:rPr>
        <w:t xml:space="preserve"> u provođenju</w:t>
      </w:r>
      <w:r>
        <w:rPr>
          <w:color w:val="000000" w:themeColor="text1"/>
        </w:rPr>
        <w:t xml:space="preserve"> aktivnosti,</w:t>
      </w:r>
      <w:r w:rsidRPr="00263422">
        <w:rPr>
          <w:color w:val="000000" w:themeColor="text1"/>
        </w:rPr>
        <w:t xml:space="preserve"> analiz</w:t>
      </w:r>
      <w:r>
        <w:rPr>
          <w:color w:val="000000" w:themeColor="text1"/>
        </w:rPr>
        <w:t>e</w:t>
      </w:r>
      <w:r w:rsidRPr="00263422">
        <w:rPr>
          <w:color w:val="000000" w:themeColor="text1"/>
        </w:rPr>
        <w:t xml:space="preserve"> i istraživanj</w:t>
      </w:r>
      <w:r>
        <w:rPr>
          <w:color w:val="000000" w:themeColor="text1"/>
        </w:rPr>
        <w:t>a u oblasti</w:t>
      </w:r>
      <w:r w:rsidRPr="00263422">
        <w:rPr>
          <w:color w:val="000000" w:themeColor="text1"/>
        </w:rPr>
        <w:t xml:space="preserve"> u kojoj je projekt pripremljen, </w:t>
      </w:r>
    </w:p>
    <w:p w14:paraId="6DBA1787" w14:textId="1C4C7CE1" w:rsidR="001A3E9A" w:rsidRPr="001075DF" w:rsidRDefault="00D56F68" w:rsidP="00D56F68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 w:themeColor="text1"/>
        </w:rPr>
      </w:pPr>
      <w:r w:rsidRPr="00263422">
        <w:rPr>
          <w:color w:val="000000" w:themeColor="text1"/>
        </w:rPr>
        <w:t>mogućnost evaluacije i kontrole ostvarenih rezultata te ocjen</w:t>
      </w:r>
      <w:r>
        <w:rPr>
          <w:color w:val="000000" w:themeColor="text1"/>
        </w:rPr>
        <w:t>e</w:t>
      </w:r>
      <w:r w:rsidRPr="00263422">
        <w:rPr>
          <w:color w:val="000000" w:themeColor="text1"/>
        </w:rPr>
        <w:t xml:space="preserve"> uspješnosti </w:t>
      </w:r>
      <w:r>
        <w:rPr>
          <w:color w:val="000000" w:themeColor="text1"/>
        </w:rPr>
        <w:t xml:space="preserve">ostvarenja </w:t>
      </w:r>
      <w:r w:rsidRPr="00263422">
        <w:rPr>
          <w:color w:val="000000" w:themeColor="text1"/>
        </w:rPr>
        <w:t>postavljenih ciljeva.</w:t>
      </w:r>
    </w:p>
    <w:p w14:paraId="17258610" w14:textId="77777777" w:rsidR="001A3E9A" w:rsidRDefault="001A3E9A" w:rsidP="001A3E9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</w:p>
    <w:p w14:paraId="1594DC92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VII</w:t>
      </w:r>
    </w:p>
    <w:p w14:paraId="0ADE8ED4" w14:textId="77777777" w:rsidR="001A3E9A" w:rsidRDefault="001A3E9A" w:rsidP="001A3E9A">
      <w:pPr>
        <w:pStyle w:val="Tijeloteksta2"/>
        <w:spacing w:after="80"/>
      </w:pPr>
      <w:r>
        <w:t>Na dodjelu sredstava nemaju pravo projekti udruga i humanitarnih organizacija koje se bave bilo kakvom profitabilnom i profesionalnom djelatnošću.</w:t>
      </w:r>
    </w:p>
    <w:p w14:paraId="171A20ED" w14:textId="77777777" w:rsidR="001A3E9A" w:rsidRDefault="001A3E9A" w:rsidP="001A3E9A">
      <w:pPr>
        <w:pStyle w:val="Tijeloteksta2"/>
        <w:spacing w:after="80"/>
        <w:ind w:firstLine="708"/>
        <w:jc w:val="left"/>
      </w:pPr>
    </w:p>
    <w:p w14:paraId="606DE9A1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VIII</w:t>
      </w:r>
    </w:p>
    <w:p w14:paraId="73A8B4E7" w14:textId="77777777" w:rsidR="001A3E9A" w:rsidRDefault="001A3E9A" w:rsidP="00EB27CB">
      <w:pPr>
        <w:spacing w:after="0"/>
        <w:jc w:val="both"/>
      </w:pPr>
      <w:r>
        <w:t>Prijave na Javni poziv neće se razmatrati ako:</w:t>
      </w:r>
    </w:p>
    <w:p w14:paraId="2A3105F1" w14:textId="77777777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nisu blagovremeno podnesene,</w:t>
      </w:r>
    </w:p>
    <w:p w14:paraId="35BDCA7D" w14:textId="77777777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nedostaju formalni uvjeti za kandidiranje projekata (nepotpuna ili netočna dokumentacija),</w:t>
      </w:r>
    </w:p>
    <w:p w14:paraId="4D0DF261" w14:textId="77777777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se projektne aktivnosti planiraju izvan područja HNŽ-K,</w:t>
      </w:r>
    </w:p>
    <w:p w14:paraId="2B184C54" w14:textId="77777777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projektne aktivnosti predviđene projektom već postoje,</w:t>
      </w:r>
    </w:p>
    <w:p w14:paraId="5E350B3B" w14:textId="77777777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su projekti usmjereni ka vjerskim ciljevima i aktivnostima,</w:t>
      </w:r>
    </w:p>
    <w:p w14:paraId="33FCB2AC" w14:textId="2D136481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 xml:space="preserve">su projektne aktivnosti u nadležnosti i odgovornosti Vlade HNŽ-K i jedinica lokalne </w:t>
      </w:r>
      <w:r w:rsidR="00F4070F">
        <w:t>samo</w:t>
      </w:r>
      <w:r>
        <w:t>uprave,</w:t>
      </w:r>
    </w:p>
    <w:p w14:paraId="005F3AF8" w14:textId="2F266C22" w:rsidR="001A3E9A" w:rsidRDefault="001A3E9A" w:rsidP="001A3E9A">
      <w:pPr>
        <w:pStyle w:val="Tijeloteksta2"/>
        <w:numPr>
          <w:ilvl w:val="0"/>
          <w:numId w:val="9"/>
        </w:numPr>
        <w:ind w:left="714" w:hanging="357"/>
      </w:pPr>
      <w:r>
        <w:t>se projekti isključivo baziraju na investicijskim ulaganjima, izgradnji i adaptaciji objekata i kupovin</w:t>
      </w:r>
      <w:r w:rsidR="00F4070F">
        <w:t>i</w:t>
      </w:r>
      <w:r>
        <w:t xml:space="preserve"> opreme,</w:t>
      </w:r>
    </w:p>
    <w:p w14:paraId="6065DE56" w14:textId="77777777" w:rsidR="001A3E9A" w:rsidRDefault="001A3E9A" w:rsidP="001A3E9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>
        <w:t>se projekti  isključivo odnose na jednokratne manifestacije, kao npr. konferencije, okrugle stolove, seminare, proslave godišnjica, izlete i sl., osim u slučajevima kada su navedene aktivnosti dio trajnijeg i sveobuhvatnijeg projekta,</w:t>
      </w:r>
    </w:p>
    <w:p w14:paraId="3F0F6375" w14:textId="10B9A77E" w:rsidR="001A3E9A" w:rsidRDefault="001A3E9A" w:rsidP="001A3E9A">
      <w:pPr>
        <w:numPr>
          <w:ilvl w:val="0"/>
          <w:numId w:val="9"/>
        </w:numPr>
        <w:spacing w:after="0" w:line="240" w:lineRule="auto"/>
        <w:ind w:left="714" w:hanging="357"/>
        <w:jc w:val="both"/>
      </w:pPr>
      <w:r>
        <w:rPr>
          <w:color w:val="000000"/>
          <w:lang w:val="sr-Latn-CS"/>
        </w:rPr>
        <w:lastRenderedPageBreak/>
        <w:t xml:space="preserve">udruge i humanitarne organizacije nisu dostavile financijsko i narativno izvješće o namjenskom utrošku sredstava koja su im dodijeljena na temelju ugovora o načinu utroška odobrenih financijskih sredstava </w:t>
      </w:r>
      <w:r>
        <w:t>za 202</w:t>
      </w:r>
      <w:r w:rsidR="00EB27CB">
        <w:t>2</w:t>
      </w:r>
      <w:r>
        <w:t>. godinu.</w:t>
      </w:r>
    </w:p>
    <w:p w14:paraId="4C675C0A" w14:textId="77777777" w:rsidR="001A3E9A" w:rsidRDefault="001A3E9A" w:rsidP="001A3E9A">
      <w:pPr>
        <w:spacing w:after="120"/>
        <w:jc w:val="center"/>
        <w:rPr>
          <w:b/>
          <w:bCs/>
        </w:rPr>
      </w:pPr>
    </w:p>
    <w:p w14:paraId="3442D1FC" w14:textId="77777777" w:rsidR="001A3E9A" w:rsidRDefault="001A3E9A" w:rsidP="001A3E9A">
      <w:pPr>
        <w:spacing w:after="120"/>
        <w:jc w:val="center"/>
        <w:rPr>
          <w:b/>
          <w:bCs/>
        </w:rPr>
      </w:pPr>
      <w:r>
        <w:rPr>
          <w:b/>
          <w:bCs/>
        </w:rPr>
        <w:t>IX</w:t>
      </w:r>
    </w:p>
    <w:p w14:paraId="57F9F451" w14:textId="4E651F31" w:rsidR="00EB27CB" w:rsidRDefault="001A3E9A" w:rsidP="00EB27C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Podnositelj zahtjeva može aplicirati za </w:t>
      </w:r>
      <w:r w:rsidR="001075DF">
        <w:rPr>
          <w:color w:val="000000" w:themeColor="text1"/>
        </w:rPr>
        <w:t xml:space="preserve">financiranje </w:t>
      </w:r>
      <w:r>
        <w:rPr>
          <w:color w:val="000000" w:themeColor="text1"/>
        </w:rPr>
        <w:t>ukup</w:t>
      </w:r>
      <w:r w:rsidR="001075DF">
        <w:rPr>
          <w:color w:val="000000" w:themeColor="text1"/>
        </w:rPr>
        <w:t>nog</w:t>
      </w:r>
      <w:r>
        <w:rPr>
          <w:color w:val="000000" w:themeColor="text1"/>
        </w:rPr>
        <w:t xml:space="preserve"> iznos</w:t>
      </w:r>
      <w:r w:rsidR="001075DF">
        <w:rPr>
          <w:color w:val="000000" w:themeColor="text1"/>
        </w:rPr>
        <w:t>a</w:t>
      </w:r>
      <w:r>
        <w:rPr>
          <w:color w:val="000000" w:themeColor="text1"/>
        </w:rPr>
        <w:t xml:space="preserve"> projekta ili </w:t>
      </w:r>
      <w:r w:rsidR="001075DF">
        <w:rPr>
          <w:color w:val="000000" w:themeColor="text1"/>
        </w:rPr>
        <w:t xml:space="preserve">za </w:t>
      </w:r>
      <w:r>
        <w:rPr>
          <w:color w:val="000000" w:themeColor="text1"/>
        </w:rPr>
        <w:t>dio nedostajućih sredstava, što je dužan navesti u zahtjevu, a projekti će se podržati sukladno financijskim mogućnostima, </w:t>
      </w:r>
      <w:r w:rsidR="00EB27CB">
        <w:rPr>
          <w:color w:val="000000" w:themeColor="text1"/>
        </w:rPr>
        <w:t xml:space="preserve">te </w:t>
      </w:r>
      <w:r w:rsidR="00D56F68">
        <w:rPr>
          <w:color w:val="000000" w:themeColor="text1"/>
        </w:rPr>
        <w:t>ciljevima i politici utvrđenim u točki III ov</w:t>
      </w:r>
      <w:r w:rsidR="00EB27CB">
        <w:rPr>
          <w:color w:val="000000" w:themeColor="text1"/>
        </w:rPr>
        <w:t>og javnog poziva</w:t>
      </w:r>
      <w:r w:rsidR="00D56F68">
        <w:rPr>
          <w:color w:val="000000" w:themeColor="text1"/>
        </w:rPr>
        <w:t>.</w:t>
      </w:r>
    </w:p>
    <w:p w14:paraId="4BB0BC47" w14:textId="77777777" w:rsidR="00EB27CB" w:rsidRDefault="00EB27CB" w:rsidP="00EB27C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ED7CB1C" w14:textId="487E7CC8" w:rsidR="001A3E9A" w:rsidRDefault="001A3E9A" w:rsidP="001A3E9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</w:p>
    <w:p w14:paraId="1E59E579" w14:textId="2D235DA4" w:rsidR="001A3E9A" w:rsidRDefault="001A3E9A" w:rsidP="001A3E9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Izbor podnositelja zahtjeva za financiranje</w:t>
      </w:r>
      <w:r w:rsidR="00B60824">
        <w:rPr>
          <w:color w:val="000000" w:themeColor="text1"/>
        </w:rPr>
        <w:t>/sufinanciranje</w:t>
      </w:r>
      <w:r>
        <w:rPr>
          <w:color w:val="000000" w:themeColor="text1"/>
        </w:rPr>
        <w:t xml:space="preserve"> projekata na temelju Javnog poziva vršit će Povjerenstvo koje imenuje ministar zdravstva, rada i socijalne skrbi. </w:t>
      </w:r>
    </w:p>
    <w:p w14:paraId="4798B3D0" w14:textId="5A70397A" w:rsidR="001A3E9A" w:rsidRDefault="001A3E9A" w:rsidP="001A3E9A">
      <w:pPr>
        <w:jc w:val="both"/>
        <w:rPr>
          <w:color w:val="000000" w:themeColor="text1"/>
        </w:rPr>
      </w:pPr>
      <w:r>
        <w:rPr>
          <w:color w:val="000000" w:themeColor="text1"/>
        </w:rPr>
        <w:t>Povjerenstvo razmatra prijave i dokumentaciju zaprimljenu na temelju Javnog poziva, ocjenjuje ispunjenost uvjeta i kriterija za odobravanje novčanih sredstava, sačinjava zapisnik s obrazloženim prijedlogom odabranih projekata za financiranje koji dostavlja ministru zdravstva, rada i socijalne skrbi.</w:t>
      </w:r>
    </w:p>
    <w:p w14:paraId="48371BE9" w14:textId="77777777" w:rsidR="001A3E9A" w:rsidRDefault="001A3E9A" w:rsidP="001A3E9A">
      <w:pPr>
        <w:tabs>
          <w:tab w:val="left" w:pos="141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Javni poziv objavljuje se na web stranici Vlade HNŽ-K: </w:t>
      </w:r>
      <w:hyperlink r:id="rId11" w:history="1">
        <w:r>
          <w:rPr>
            <w:rStyle w:val="Hiperveza"/>
            <w:bCs/>
            <w:color w:val="000000" w:themeColor="text1"/>
          </w:rPr>
          <w:t>www.vlada-hnz-k.ba</w:t>
        </w:r>
      </w:hyperlink>
      <w:r>
        <w:rPr>
          <w:color w:val="000000" w:themeColor="text1"/>
        </w:rPr>
        <w:t xml:space="preserve"> i web stranici Ministarstva  zdravstva,  rada  i socijalne  skrbi: </w:t>
      </w:r>
      <w:hyperlink r:id="rId12" w:history="1">
        <w:r>
          <w:rPr>
            <w:rStyle w:val="Hiperveza"/>
            <w:color w:val="000000" w:themeColor="text1"/>
          </w:rPr>
          <w:t>www.mzrss-hnz-k.ba</w:t>
        </w:r>
      </w:hyperlink>
      <w:r>
        <w:rPr>
          <w:bCs/>
          <w:color w:val="000000" w:themeColor="text1"/>
        </w:rPr>
        <w:t>,  a obavijest  o  javnom pozivu objavljuje se u Večernjem listu i Dnevnom avazu.</w:t>
      </w:r>
    </w:p>
    <w:p w14:paraId="1BFDF41D" w14:textId="3DBF7ABA" w:rsidR="001A3E9A" w:rsidRDefault="001A3E9A" w:rsidP="001A3E9A">
      <w:pPr>
        <w:tabs>
          <w:tab w:val="left" w:pos="141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Krajnji rok za podnošenje prijava je </w:t>
      </w:r>
      <w:r w:rsidR="00FA004C">
        <w:rPr>
          <w:b/>
          <w:color w:val="000000" w:themeColor="text1"/>
        </w:rPr>
        <w:t>15</w:t>
      </w:r>
      <w:r>
        <w:rPr>
          <w:b/>
          <w:color w:val="000000" w:themeColor="text1"/>
        </w:rPr>
        <w:t>.</w:t>
      </w:r>
      <w:r w:rsidR="00FA004C">
        <w:rPr>
          <w:b/>
          <w:color w:val="000000" w:themeColor="text1"/>
        </w:rPr>
        <w:t>09.</w:t>
      </w:r>
      <w:r>
        <w:rPr>
          <w:b/>
          <w:color w:val="000000" w:themeColor="text1"/>
        </w:rPr>
        <w:t>202</w:t>
      </w:r>
      <w:r w:rsidR="00EB27CB">
        <w:rPr>
          <w:b/>
          <w:color w:val="000000" w:themeColor="text1"/>
        </w:rPr>
        <w:t>3</w:t>
      </w:r>
      <w:r>
        <w:rPr>
          <w:b/>
          <w:color w:val="000000" w:themeColor="text1"/>
        </w:rPr>
        <w:t>. godine.</w:t>
      </w:r>
    </w:p>
    <w:p w14:paraId="788ACB95" w14:textId="77777777" w:rsidR="001A3E9A" w:rsidRDefault="001A3E9A" w:rsidP="001A3E9A">
      <w:pPr>
        <w:jc w:val="both"/>
        <w:rPr>
          <w:color w:val="000000" w:themeColor="text1"/>
        </w:rPr>
      </w:pPr>
      <w:r>
        <w:rPr>
          <w:color w:val="000000" w:themeColor="text1"/>
        </w:rPr>
        <w:t>Prijave se, u zapečaćenim kuvertama, podnose poštom ili se osobno predaju na pisarnicu Ministarstva na adresu:</w:t>
      </w:r>
    </w:p>
    <w:p w14:paraId="45202E25" w14:textId="77777777" w:rsidR="001A3E9A" w:rsidRDefault="001A3E9A" w:rsidP="001A3E9A">
      <w:pPr>
        <w:jc w:val="both"/>
      </w:pPr>
    </w:p>
    <w:p w14:paraId="7E970E17" w14:textId="77777777" w:rsidR="001A3E9A" w:rsidRDefault="001A3E9A" w:rsidP="001A3E9A">
      <w:pPr>
        <w:spacing w:after="0"/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MINISTARSTVO  ZDRAVSTVA, RADA I SOCIJALNE SKRBI</w:t>
      </w:r>
    </w:p>
    <w:p w14:paraId="04048198" w14:textId="77777777" w:rsidR="001A3E9A" w:rsidRDefault="001A3E9A" w:rsidP="001A3E9A">
      <w:pPr>
        <w:spacing w:after="0"/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HERCEGOVAČKO-NERETVANSKE ŽUPANIJE-KANTONA</w:t>
      </w:r>
    </w:p>
    <w:p w14:paraId="3BEC53CC" w14:textId="77777777" w:rsidR="001A3E9A" w:rsidRDefault="001A3E9A" w:rsidP="001A3E9A">
      <w:pPr>
        <w:spacing w:after="0"/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„Javni poziv  za odabir projekata iz oblasti socijalne politike koji se planiraju</w:t>
      </w:r>
    </w:p>
    <w:p w14:paraId="7457A00F" w14:textId="7B82DE8C" w:rsidR="001A3E9A" w:rsidRDefault="0021035E" w:rsidP="001A3E9A">
      <w:pPr>
        <w:tabs>
          <w:tab w:val="left" w:pos="1155"/>
        </w:tabs>
        <w:spacing w:after="0"/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f</w:t>
      </w:r>
      <w:r w:rsidR="001A3E9A">
        <w:rPr>
          <w:b/>
          <w:bCs/>
          <w:color w:val="000000"/>
          <w:lang w:val="bs-Latn-BA"/>
        </w:rPr>
        <w:t>inancirati</w:t>
      </w:r>
      <w:r w:rsidR="00F4070F">
        <w:rPr>
          <w:b/>
          <w:bCs/>
          <w:color w:val="000000"/>
          <w:lang w:val="bs-Latn-BA"/>
        </w:rPr>
        <w:t>/sufinancirati</w:t>
      </w:r>
      <w:r w:rsidR="001A3E9A">
        <w:rPr>
          <w:b/>
          <w:bCs/>
          <w:color w:val="000000"/>
          <w:lang w:val="bs-Latn-BA"/>
        </w:rPr>
        <w:t xml:space="preserve"> iz Proračuna HNŽ-K za 202</w:t>
      </w:r>
      <w:r w:rsidR="00361BE9">
        <w:rPr>
          <w:b/>
          <w:bCs/>
          <w:color w:val="000000"/>
          <w:lang w:val="bs-Latn-BA"/>
        </w:rPr>
        <w:t>3</w:t>
      </w:r>
      <w:r w:rsidR="001A3E9A">
        <w:rPr>
          <w:b/>
          <w:bCs/>
          <w:color w:val="000000"/>
          <w:lang w:val="bs-Latn-BA"/>
        </w:rPr>
        <w:t>. godinu“</w:t>
      </w:r>
    </w:p>
    <w:p w14:paraId="60A44F51" w14:textId="25EFB8EA" w:rsidR="001A3E9A" w:rsidRDefault="00F4070F" w:rsidP="001A3E9A">
      <w:pPr>
        <w:spacing w:after="0"/>
        <w:ind w:left="360"/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ul. </w:t>
      </w:r>
      <w:r w:rsidR="001A3E9A">
        <w:rPr>
          <w:b/>
          <w:bCs/>
          <w:color w:val="000000"/>
          <w:lang w:val="bs-Latn-BA"/>
        </w:rPr>
        <w:t>Stjepana Radića br. 3</w:t>
      </w:r>
      <w:r w:rsidR="001A3E9A">
        <w:rPr>
          <w:b/>
          <w:bCs/>
          <w:color w:val="000000"/>
          <w:lang w:val="sr-Latn-CS"/>
        </w:rPr>
        <w:t>,  88</w:t>
      </w:r>
      <w:r w:rsidR="001A3E9A">
        <w:rPr>
          <w:b/>
          <w:bCs/>
          <w:color w:val="000000"/>
          <w:lang w:val="bs-Latn-BA"/>
        </w:rPr>
        <w:t>000 Mostar</w:t>
      </w:r>
    </w:p>
    <w:p w14:paraId="1A83B79C" w14:textId="77777777" w:rsidR="001A3E9A" w:rsidRDefault="001A3E9A" w:rsidP="001A3E9A">
      <w:pPr>
        <w:spacing w:after="0"/>
        <w:ind w:left="360"/>
        <w:jc w:val="center"/>
        <w:rPr>
          <w:bCs/>
          <w:color w:val="000000"/>
          <w:lang w:val="bs-Latn-BA"/>
        </w:rPr>
      </w:pPr>
      <w:r>
        <w:rPr>
          <w:bCs/>
          <w:color w:val="000000"/>
          <w:lang w:val="bs-Latn-BA"/>
        </w:rPr>
        <w:t>s naznakom:</w:t>
      </w:r>
    </w:p>
    <w:p w14:paraId="4A27A5B3" w14:textId="77777777" w:rsidR="001A3E9A" w:rsidRDefault="001A3E9A" w:rsidP="001A3E9A">
      <w:pPr>
        <w:ind w:left="360"/>
        <w:jc w:val="center"/>
        <w:rPr>
          <w:bCs/>
          <w:color w:val="000000"/>
          <w:lang w:val="sr-Latn-CS"/>
        </w:rPr>
      </w:pPr>
      <w:r>
        <w:rPr>
          <w:bCs/>
          <w:color w:val="000000"/>
          <w:lang w:val="bs-Latn-BA"/>
        </w:rPr>
        <w:t>NE OTVARAJ</w:t>
      </w:r>
    </w:p>
    <w:p w14:paraId="5EB12236" w14:textId="06DA92F3" w:rsidR="007047EA" w:rsidRDefault="001A3E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7CE95" wp14:editId="0D8F04F8">
                <wp:simplePos x="0" y="0"/>
                <wp:positionH relativeFrom="column">
                  <wp:posOffset>3776345</wp:posOffset>
                </wp:positionH>
                <wp:positionV relativeFrom="paragraph">
                  <wp:posOffset>77470</wp:posOffset>
                </wp:positionV>
                <wp:extent cx="1009650" cy="123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09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9063" w14:textId="77777777" w:rsidR="001A3E9A" w:rsidRDefault="001A3E9A" w:rsidP="001A3E9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C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35pt;margin-top:6.1pt;width:79.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" stroked="f">
                <v:textbox>
                  <w:txbxContent>
                    <w:p w14:paraId="3F4D9063" w14:textId="77777777" w:rsidR="001A3E9A" w:rsidRDefault="001A3E9A" w:rsidP="001A3E9A"/>
                  </w:txbxContent>
                </v:textbox>
              </v:shape>
            </w:pict>
          </mc:Fallback>
        </mc:AlternateContent>
      </w:r>
      <w:r w:rsidR="0049369D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8DC99" wp14:editId="39B670CD">
                <wp:simplePos x="0" y="0"/>
                <wp:positionH relativeFrom="column">
                  <wp:posOffset>0</wp:posOffset>
                </wp:positionH>
                <wp:positionV relativeFrom="paragraph">
                  <wp:posOffset>2050415</wp:posOffset>
                </wp:positionV>
                <wp:extent cx="2576195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0045" w14:textId="77777777" w:rsidR="00FD3437" w:rsidRPr="00512AB8" w:rsidRDefault="00FD3437" w:rsidP="00FD34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C99" id="Text Box 2" o:spid="_x0000_s1027" type="#_x0000_t202" style="position:absolute;margin-left:0;margin-top:161.45pt;width:202.8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sv9wEAANE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" stroked="f">
                <v:textbox>
                  <w:txbxContent>
                    <w:p w14:paraId="1DF00045" w14:textId="77777777" w:rsidR="00FD3437" w:rsidRPr="00512AB8" w:rsidRDefault="00FD3437" w:rsidP="00FD343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9369D">
        <w:rPr>
          <w:b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9692" wp14:editId="2CA26581">
                <wp:simplePos x="0" y="0"/>
                <wp:positionH relativeFrom="column">
                  <wp:posOffset>3429000</wp:posOffset>
                </wp:positionH>
                <wp:positionV relativeFrom="paragraph">
                  <wp:posOffset>1993265</wp:posOffset>
                </wp:positionV>
                <wp:extent cx="224790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D420" w14:textId="77777777" w:rsidR="00FD3437" w:rsidRPr="00635610" w:rsidRDefault="00FD3437" w:rsidP="00635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9692" id="Text Box 3" o:spid="_x0000_s1028" type="#_x0000_t202" style="position:absolute;margin-left:270pt;margin-top:156.95pt;width:17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Vi9Q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" stroked="f">
                <v:textbox>
                  <w:txbxContent>
                    <w:p w14:paraId="1129D420" w14:textId="77777777" w:rsidR="00FD3437" w:rsidRPr="00635610" w:rsidRDefault="00FD3437" w:rsidP="00635610"/>
                  </w:txbxContent>
                </v:textbox>
              </v:shape>
            </w:pict>
          </mc:Fallback>
        </mc:AlternateContent>
      </w:r>
    </w:p>
    <w:sectPr w:rsidR="007047EA" w:rsidSect="004A17E7">
      <w:footerReference w:type="default" r:id="rId13"/>
      <w:pgSz w:w="11906" w:h="16838"/>
      <w:pgMar w:top="1418" w:right="1418" w:bottom="1418" w:left="1418" w:header="709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C960" w14:textId="77777777" w:rsidR="006073B3" w:rsidRDefault="006073B3" w:rsidP="00EB04B8">
      <w:pPr>
        <w:spacing w:after="0" w:line="240" w:lineRule="auto"/>
      </w:pPr>
      <w:r>
        <w:separator/>
      </w:r>
    </w:p>
  </w:endnote>
  <w:endnote w:type="continuationSeparator" w:id="0">
    <w:p w14:paraId="1009D0D0" w14:textId="77777777" w:rsidR="006073B3" w:rsidRDefault="006073B3" w:rsidP="00EB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4D85" w14:textId="77777777" w:rsidR="003941B8" w:rsidRPr="003941B8" w:rsidRDefault="003941B8" w:rsidP="003941B8">
    <w:pPr>
      <w:pBdr>
        <w:top w:val="thinThickSmallGap" w:sz="24" w:space="1" w:color="622423"/>
      </w:pBdr>
      <w:tabs>
        <w:tab w:val="center" w:pos="4535"/>
        <w:tab w:val="right" w:pos="9072"/>
      </w:tabs>
      <w:spacing w:after="0" w:line="240" w:lineRule="auto"/>
      <w:jc w:val="center"/>
      <w:rPr>
        <w:rFonts w:eastAsia="Times New Roman"/>
      </w:rPr>
    </w:pPr>
    <w:r w:rsidRPr="003941B8">
      <w:rPr>
        <w:rFonts w:eastAsia="Times New Roman"/>
      </w:rPr>
      <w:t>Ulica Stjepana Radića br. 3, 88000 Mostar, Tel: 036/326-354, Fax: 036/326-355</w:t>
    </w:r>
  </w:p>
  <w:p w14:paraId="5B29C341" w14:textId="77777777" w:rsidR="003941B8" w:rsidRPr="003941B8" w:rsidRDefault="003941B8" w:rsidP="003941B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</w:rPr>
    </w:pPr>
    <w:r w:rsidRPr="003941B8">
      <w:rPr>
        <w:rFonts w:eastAsia="Times New Roman"/>
      </w:rPr>
      <w:t xml:space="preserve">e-mail: </w:t>
    </w:r>
    <w:hyperlink r:id="rId1" w:history="1">
      <w:r w:rsidRPr="003941B8">
        <w:rPr>
          <w:rFonts w:eastAsia="Times New Roman"/>
          <w:color w:val="0000FF"/>
          <w:u w:val="single"/>
        </w:rPr>
        <w:t>ministarstvo.zrss.hnz@telemach.ba</w:t>
      </w:r>
    </w:hyperlink>
    <w:r w:rsidRPr="003941B8">
      <w:rPr>
        <w:rFonts w:eastAsia="Times New Roman"/>
      </w:rPr>
      <w:t xml:space="preserve">    web: </w:t>
    </w:r>
    <w:hyperlink r:id="rId2" w:history="1">
      <w:r w:rsidRPr="003941B8">
        <w:rPr>
          <w:rFonts w:eastAsia="Times New Roman"/>
          <w:color w:val="0000FF"/>
          <w:u w:val="single"/>
        </w:rPr>
        <w:t>www.mzrss-hnz-k.ba</w:t>
      </w:r>
    </w:hyperlink>
  </w:p>
  <w:p w14:paraId="3BA11814" w14:textId="77777777" w:rsidR="003941B8" w:rsidRPr="003941B8" w:rsidRDefault="003941B8" w:rsidP="003941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CE40" w14:textId="77777777" w:rsidR="006073B3" w:rsidRDefault="006073B3" w:rsidP="00EB04B8">
      <w:pPr>
        <w:spacing w:after="0" w:line="240" w:lineRule="auto"/>
      </w:pPr>
      <w:r>
        <w:separator/>
      </w:r>
    </w:p>
  </w:footnote>
  <w:footnote w:type="continuationSeparator" w:id="0">
    <w:p w14:paraId="67FA1A85" w14:textId="77777777" w:rsidR="006073B3" w:rsidRDefault="006073B3" w:rsidP="00EB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5DA"/>
    <w:multiLevelType w:val="hybridMultilevel"/>
    <w:tmpl w:val="3AAEA57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A8C"/>
    <w:multiLevelType w:val="hybridMultilevel"/>
    <w:tmpl w:val="F9A00C7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B3EFB"/>
    <w:multiLevelType w:val="hybridMultilevel"/>
    <w:tmpl w:val="BEAA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7292"/>
    <w:multiLevelType w:val="hybridMultilevel"/>
    <w:tmpl w:val="31389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AB6"/>
    <w:multiLevelType w:val="hybridMultilevel"/>
    <w:tmpl w:val="D86E6C00"/>
    <w:lvl w:ilvl="0" w:tplc="D78A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8139B"/>
    <w:multiLevelType w:val="hybridMultilevel"/>
    <w:tmpl w:val="EBB4E2C6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 w15:restartNumberingAfterBreak="0">
    <w:nsid w:val="6987303B"/>
    <w:multiLevelType w:val="hybridMultilevel"/>
    <w:tmpl w:val="590E05A0"/>
    <w:lvl w:ilvl="0" w:tplc="06761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0540"/>
    <w:multiLevelType w:val="hybridMultilevel"/>
    <w:tmpl w:val="EBB8A4AC"/>
    <w:lvl w:ilvl="0" w:tplc="2AB0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651E8"/>
    <w:multiLevelType w:val="hybridMultilevel"/>
    <w:tmpl w:val="F93C1D5A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633A"/>
    <w:multiLevelType w:val="hybridMultilevel"/>
    <w:tmpl w:val="839C7242"/>
    <w:lvl w:ilvl="0" w:tplc="F1C6B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602A"/>
    <w:multiLevelType w:val="hybridMultilevel"/>
    <w:tmpl w:val="00F4C998"/>
    <w:lvl w:ilvl="0" w:tplc="BB623624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96187">
    <w:abstractNumId w:val="3"/>
  </w:num>
  <w:num w:numId="2" w16cid:durableId="109208247">
    <w:abstractNumId w:val="9"/>
  </w:num>
  <w:num w:numId="3" w16cid:durableId="1072778508">
    <w:abstractNumId w:val="4"/>
  </w:num>
  <w:num w:numId="4" w16cid:durableId="203448151">
    <w:abstractNumId w:val="7"/>
  </w:num>
  <w:num w:numId="5" w16cid:durableId="1042099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2653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22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081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3417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963306">
    <w:abstractNumId w:val="2"/>
  </w:num>
  <w:num w:numId="11" w16cid:durableId="1039279926">
    <w:abstractNumId w:val="5"/>
  </w:num>
  <w:num w:numId="12" w16cid:durableId="652098917">
    <w:abstractNumId w:val="1"/>
  </w:num>
  <w:num w:numId="13" w16cid:durableId="1157721541">
    <w:abstractNumId w:val="6"/>
  </w:num>
  <w:num w:numId="14" w16cid:durableId="25034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37"/>
    <w:rsid w:val="0000757D"/>
    <w:rsid w:val="000118E5"/>
    <w:rsid w:val="000122E1"/>
    <w:rsid w:val="000427E8"/>
    <w:rsid w:val="000645F7"/>
    <w:rsid w:val="000646D9"/>
    <w:rsid w:val="0009086A"/>
    <w:rsid w:val="0009592B"/>
    <w:rsid w:val="000A6567"/>
    <w:rsid w:val="000A6A56"/>
    <w:rsid w:val="000B4911"/>
    <w:rsid w:val="000C7CA3"/>
    <w:rsid w:val="001075DF"/>
    <w:rsid w:val="00133CCE"/>
    <w:rsid w:val="00136993"/>
    <w:rsid w:val="00136BF2"/>
    <w:rsid w:val="00181573"/>
    <w:rsid w:val="0018249B"/>
    <w:rsid w:val="00182E74"/>
    <w:rsid w:val="00187405"/>
    <w:rsid w:val="001913E2"/>
    <w:rsid w:val="001A3E9A"/>
    <w:rsid w:val="001F0307"/>
    <w:rsid w:val="001F2D41"/>
    <w:rsid w:val="00202949"/>
    <w:rsid w:val="00203EAA"/>
    <w:rsid w:val="0021035E"/>
    <w:rsid w:val="00272EC1"/>
    <w:rsid w:val="002C44FC"/>
    <w:rsid w:val="002C4C56"/>
    <w:rsid w:val="002F3BA9"/>
    <w:rsid w:val="00302FAD"/>
    <w:rsid w:val="00337347"/>
    <w:rsid w:val="003444C6"/>
    <w:rsid w:val="003452A4"/>
    <w:rsid w:val="00361BE9"/>
    <w:rsid w:val="00380A36"/>
    <w:rsid w:val="003941B8"/>
    <w:rsid w:val="003A4C9B"/>
    <w:rsid w:val="003E0F48"/>
    <w:rsid w:val="003E4C5C"/>
    <w:rsid w:val="0042053E"/>
    <w:rsid w:val="0042095E"/>
    <w:rsid w:val="0044223C"/>
    <w:rsid w:val="0044410D"/>
    <w:rsid w:val="00450396"/>
    <w:rsid w:val="0049369D"/>
    <w:rsid w:val="004A17E7"/>
    <w:rsid w:val="004B7ED6"/>
    <w:rsid w:val="004E33E2"/>
    <w:rsid w:val="00506566"/>
    <w:rsid w:val="00546DC7"/>
    <w:rsid w:val="005500F0"/>
    <w:rsid w:val="00566651"/>
    <w:rsid w:val="00566835"/>
    <w:rsid w:val="00583D2B"/>
    <w:rsid w:val="005B1644"/>
    <w:rsid w:val="005D7782"/>
    <w:rsid w:val="005F2E0C"/>
    <w:rsid w:val="00601871"/>
    <w:rsid w:val="00602CCA"/>
    <w:rsid w:val="00603516"/>
    <w:rsid w:val="006073B3"/>
    <w:rsid w:val="006235BB"/>
    <w:rsid w:val="00635610"/>
    <w:rsid w:val="00643DB6"/>
    <w:rsid w:val="006472AE"/>
    <w:rsid w:val="00674F9B"/>
    <w:rsid w:val="006804BB"/>
    <w:rsid w:val="00683C59"/>
    <w:rsid w:val="00697F6D"/>
    <w:rsid w:val="006A45A8"/>
    <w:rsid w:val="006C7F91"/>
    <w:rsid w:val="007047EA"/>
    <w:rsid w:val="00735F74"/>
    <w:rsid w:val="00746CBF"/>
    <w:rsid w:val="00751277"/>
    <w:rsid w:val="0075149B"/>
    <w:rsid w:val="007A18F1"/>
    <w:rsid w:val="007A5F5B"/>
    <w:rsid w:val="007D53B3"/>
    <w:rsid w:val="007F7014"/>
    <w:rsid w:val="0082312B"/>
    <w:rsid w:val="0083497F"/>
    <w:rsid w:val="00845FD9"/>
    <w:rsid w:val="00846333"/>
    <w:rsid w:val="00855154"/>
    <w:rsid w:val="00882B6C"/>
    <w:rsid w:val="0088648D"/>
    <w:rsid w:val="00890491"/>
    <w:rsid w:val="0089796F"/>
    <w:rsid w:val="008A0AAF"/>
    <w:rsid w:val="008F41EC"/>
    <w:rsid w:val="00917672"/>
    <w:rsid w:val="00954E7C"/>
    <w:rsid w:val="009D0B11"/>
    <w:rsid w:val="00A41AF1"/>
    <w:rsid w:val="00A70165"/>
    <w:rsid w:val="00AB3A76"/>
    <w:rsid w:val="00AD3C6F"/>
    <w:rsid w:val="00AD4AF4"/>
    <w:rsid w:val="00B0229D"/>
    <w:rsid w:val="00B60824"/>
    <w:rsid w:val="00BD5F2F"/>
    <w:rsid w:val="00C01306"/>
    <w:rsid w:val="00C30840"/>
    <w:rsid w:val="00C62E0A"/>
    <w:rsid w:val="00D11E31"/>
    <w:rsid w:val="00D20081"/>
    <w:rsid w:val="00D21B6D"/>
    <w:rsid w:val="00D3668E"/>
    <w:rsid w:val="00D36D97"/>
    <w:rsid w:val="00D56F68"/>
    <w:rsid w:val="00D664F1"/>
    <w:rsid w:val="00D87958"/>
    <w:rsid w:val="00D87D25"/>
    <w:rsid w:val="00E4418C"/>
    <w:rsid w:val="00E75544"/>
    <w:rsid w:val="00E90E2B"/>
    <w:rsid w:val="00EB04B8"/>
    <w:rsid w:val="00EB27CB"/>
    <w:rsid w:val="00ED2953"/>
    <w:rsid w:val="00EE2B9E"/>
    <w:rsid w:val="00F07C32"/>
    <w:rsid w:val="00F4070F"/>
    <w:rsid w:val="00F82FD6"/>
    <w:rsid w:val="00FA004C"/>
    <w:rsid w:val="00FD3437"/>
    <w:rsid w:val="00FD34AD"/>
    <w:rsid w:val="00FD5489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4E31"/>
  <w15:docId w15:val="{6671E957-CDAA-459E-A860-B33E1B6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37"/>
    <w:pPr>
      <w:spacing w:after="200" w:line="276" w:lineRule="auto"/>
    </w:pPr>
    <w:rPr>
      <w:rFonts w:eastAsiaTheme="minorEastAsia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D3437"/>
    <w:pPr>
      <w:tabs>
        <w:tab w:val="center" w:pos="4320"/>
        <w:tab w:val="right" w:pos="8640"/>
      </w:tabs>
      <w:spacing w:after="0" w:line="240" w:lineRule="auto"/>
    </w:pPr>
    <w:rPr>
      <w:rFonts w:eastAsia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D3437"/>
    <w:rPr>
      <w:rFonts w:eastAsia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437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3444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B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04B8"/>
    <w:rPr>
      <w:rFonts w:eastAsiaTheme="minorEastAsia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74F9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A3E9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A3E9A"/>
    <w:pPr>
      <w:spacing w:after="0" w:line="240" w:lineRule="auto"/>
      <w:jc w:val="both"/>
    </w:pPr>
    <w:rPr>
      <w:rFonts w:eastAsia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A3E9A"/>
    <w:rPr>
      <w:rFonts w:eastAsia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rss-hnz-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a-hnz-k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lada-hnz-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rss-hnz-k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rss-hnz-k.ba" TargetMode="External"/><Relationship Id="rId1" Type="http://schemas.openxmlformats.org/officeDocument/2006/relationships/hyperlink" Target="mailto:ministarstvo.zrss.hnz@telemac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5F3C-2F82-432A-AFD0-6FA1210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49</cp:revision>
  <cp:lastPrinted>2022-08-24T14:24:00Z</cp:lastPrinted>
  <dcterms:created xsi:type="dcterms:W3CDTF">2022-01-20T15:36:00Z</dcterms:created>
  <dcterms:modified xsi:type="dcterms:W3CDTF">2023-08-28T11:16:00Z</dcterms:modified>
</cp:coreProperties>
</file>